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8D6" w:rsidRPr="001D37A6" w:rsidRDefault="004678D6" w:rsidP="004678D6">
      <w:pPr>
        <w:ind w:left="5387"/>
        <w:jc w:val="both"/>
        <w:rPr>
          <w:sz w:val="18"/>
          <w:szCs w:val="18"/>
        </w:rPr>
      </w:pPr>
      <w:r w:rsidRPr="001D37A6">
        <w:rPr>
          <w:sz w:val="18"/>
          <w:szCs w:val="18"/>
        </w:rPr>
        <w:t>Приложение</w:t>
      </w:r>
      <w:r w:rsidRPr="001D37A6">
        <w:rPr>
          <w:sz w:val="18"/>
          <w:szCs w:val="18"/>
          <w:lang w:val="en-US"/>
        </w:rPr>
        <w:t> </w:t>
      </w:r>
      <w:r w:rsidRPr="001D37A6">
        <w:rPr>
          <w:sz w:val="18"/>
          <w:szCs w:val="18"/>
        </w:rPr>
        <w:t xml:space="preserve"> 1</w:t>
      </w:r>
      <w:r w:rsidR="00526183">
        <w:rPr>
          <w:sz w:val="18"/>
          <w:szCs w:val="18"/>
        </w:rPr>
        <w:t>2</w:t>
      </w:r>
    </w:p>
    <w:p w:rsidR="004678D6" w:rsidRPr="001D37A6" w:rsidRDefault="004678D6" w:rsidP="004678D6">
      <w:pPr>
        <w:ind w:left="5387"/>
        <w:jc w:val="both"/>
        <w:rPr>
          <w:sz w:val="18"/>
          <w:szCs w:val="18"/>
        </w:rPr>
      </w:pPr>
      <w:r w:rsidRPr="001D37A6">
        <w:rPr>
          <w:sz w:val="18"/>
          <w:szCs w:val="18"/>
        </w:rPr>
        <w:t xml:space="preserve">к решению Холм - Жирковского </w:t>
      </w:r>
      <w:r w:rsidR="00526183">
        <w:rPr>
          <w:sz w:val="18"/>
          <w:szCs w:val="18"/>
        </w:rPr>
        <w:t>окружного</w:t>
      </w:r>
      <w:r w:rsidRPr="001D37A6">
        <w:rPr>
          <w:sz w:val="18"/>
          <w:szCs w:val="18"/>
        </w:rPr>
        <w:t xml:space="preserve"> Совета депутатов «О бюджете муниципального образования «Холм-Жирковский </w:t>
      </w:r>
      <w:r w:rsidR="00526183">
        <w:rPr>
          <w:sz w:val="18"/>
          <w:szCs w:val="18"/>
        </w:rPr>
        <w:t>муниципальный округ</w:t>
      </w:r>
      <w:r w:rsidRPr="001D37A6">
        <w:rPr>
          <w:sz w:val="18"/>
          <w:szCs w:val="18"/>
        </w:rPr>
        <w:t>» Смоленской области на 20</w:t>
      </w:r>
      <w:r>
        <w:rPr>
          <w:sz w:val="18"/>
          <w:szCs w:val="18"/>
        </w:rPr>
        <w:t>2</w:t>
      </w:r>
      <w:r w:rsidR="00526183">
        <w:rPr>
          <w:sz w:val="18"/>
          <w:szCs w:val="18"/>
        </w:rPr>
        <w:t>5</w:t>
      </w:r>
      <w:r w:rsidRPr="001D37A6">
        <w:rPr>
          <w:sz w:val="18"/>
          <w:szCs w:val="18"/>
        </w:rPr>
        <w:t xml:space="preserve"> год и на плановый период 202</w:t>
      </w:r>
      <w:r w:rsidR="00526183">
        <w:rPr>
          <w:sz w:val="18"/>
          <w:szCs w:val="18"/>
        </w:rPr>
        <w:t>6</w:t>
      </w:r>
      <w:r w:rsidRPr="001D37A6">
        <w:rPr>
          <w:sz w:val="18"/>
          <w:szCs w:val="18"/>
        </w:rPr>
        <w:t xml:space="preserve"> и 202</w:t>
      </w:r>
      <w:r w:rsidR="00526183">
        <w:rPr>
          <w:sz w:val="18"/>
          <w:szCs w:val="18"/>
        </w:rPr>
        <w:t>7</w:t>
      </w:r>
      <w:r w:rsidRPr="001D37A6">
        <w:rPr>
          <w:sz w:val="18"/>
          <w:szCs w:val="18"/>
        </w:rPr>
        <w:t xml:space="preserve"> годов» </w:t>
      </w:r>
      <w:r w:rsidR="00964848">
        <w:rPr>
          <w:sz w:val="18"/>
          <w:szCs w:val="18"/>
        </w:rPr>
        <w:t>от 19.12.2024 № 55</w:t>
      </w:r>
      <w:r w:rsidR="00DF2C40" w:rsidRPr="00DF2C40">
        <w:t xml:space="preserve"> </w:t>
      </w:r>
      <w:r w:rsidR="00DF2C40">
        <w:t>(в редакции решения от 27.02.2025 №20)</w:t>
      </w:r>
    </w:p>
    <w:p w:rsidR="004678D6" w:rsidRPr="001D05CD" w:rsidRDefault="004678D6" w:rsidP="004678D6">
      <w:pPr>
        <w:jc w:val="right"/>
        <w:rPr>
          <w:sz w:val="28"/>
          <w:szCs w:val="28"/>
        </w:rPr>
      </w:pPr>
    </w:p>
    <w:p w:rsidR="004678D6" w:rsidRPr="00FD3194" w:rsidRDefault="004678D6" w:rsidP="004678D6">
      <w:pPr>
        <w:pStyle w:val="aa"/>
        <w:rPr>
          <w:b/>
        </w:rPr>
      </w:pPr>
      <w:r w:rsidRPr="00FD3194">
        <w:rPr>
          <w:b/>
        </w:rPr>
        <w:t xml:space="preserve">Ведомственная </w:t>
      </w:r>
      <w:hyperlink r:id="rId7" w:history="1">
        <w:r w:rsidRPr="00FD3194">
          <w:rPr>
            <w:b/>
          </w:rPr>
          <w:t>структур</w:t>
        </w:r>
      </w:hyperlink>
      <w:r w:rsidRPr="00FD3194">
        <w:rPr>
          <w:b/>
        </w:rPr>
        <w:t>а расходов бюджета муниципального образования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526183">
        <w:rPr>
          <w:b/>
        </w:rPr>
        <w:t>6</w:t>
      </w:r>
      <w:r w:rsidRPr="00FD3194">
        <w:rPr>
          <w:b/>
        </w:rPr>
        <w:t xml:space="preserve"> и 202</w:t>
      </w:r>
      <w:r w:rsidR="00526183">
        <w:rPr>
          <w:b/>
        </w:rPr>
        <w:t>7</w:t>
      </w:r>
      <w:r w:rsidRPr="00FD3194">
        <w:rPr>
          <w:b/>
        </w:rPr>
        <w:t xml:space="preserve"> годов</w:t>
      </w:r>
    </w:p>
    <w:p w:rsidR="001125AE" w:rsidRPr="001D05CD" w:rsidRDefault="001125AE" w:rsidP="001125AE">
      <w:pPr>
        <w:pStyle w:val="aa"/>
        <w:rPr>
          <w:b/>
        </w:rPr>
      </w:pPr>
    </w:p>
    <w:p w:rsidR="001125AE" w:rsidRPr="001D05CD" w:rsidRDefault="001125AE" w:rsidP="001125AE">
      <w:pPr>
        <w:pStyle w:val="a7"/>
        <w:jc w:val="right"/>
      </w:pPr>
      <w:r w:rsidRPr="001D05CD">
        <w:t>(</w:t>
      </w:r>
      <w:r w:rsidR="00DF6EBA">
        <w:t>рублей</w:t>
      </w:r>
      <w:r w:rsidRPr="001D05CD"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722"/>
        <w:gridCol w:w="412"/>
        <w:gridCol w:w="425"/>
        <w:gridCol w:w="1418"/>
        <w:gridCol w:w="567"/>
        <w:gridCol w:w="1559"/>
        <w:gridCol w:w="1559"/>
      </w:tblGrid>
      <w:tr w:rsidR="001B248D" w:rsidRPr="001D05CD" w:rsidTr="00FA0376">
        <w:trPr>
          <w:cantSplit/>
          <w:trHeight w:val="3132"/>
          <w:tblHeader/>
        </w:trPr>
        <w:tc>
          <w:tcPr>
            <w:tcW w:w="3544" w:type="dxa"/>
            <w:vAlign w:val="center"/>
          </w:tcPr>
          <w:p w:rsidR="001B248D" w:rsidRPr="001D05CD" w:rsidRDefault="001B248D" w:rsidP="00584A52">
            <w:pPr>
              <w:jc w:val="center"/>
              <w:rPr>
                <w:b/>
                <w:bCs/>
                <w:lang w:val="en-US"/>
              </w:rPr>
            </w:pPr>
            <w:r w:rsidRPr="001D05CD">
              <w:rPr>
                <w:b/>
                <w:bCs/>
              </w:rPr>
              <w:t>Наименование</w:t>
            </w:r>
          </w:p>
        </w:tc>
        <w:tc>
          <w:tcPr>
            <w:tcW w:w="722" w:type="dxa"/>
            <w:noWrap/>
            <w:textDirection w:val="btLr"/>
            <w:vAlign w:val="center"/>
          </w:tcPr>
          <w:p w:rsidR="001B248D" w:rsidRPr="001D05CD" w:rsidRDefault="001B248D" w:rsidP="004678D6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 xml:space="preserve">Код главного распорядителя средств </w:t>
            </w:r>
            <w:r w:rsidR="004678D6">
              <w:rPr>
                <w:b/>
                <w:bCs/>
              </w:rPr>
              <w:t>местного</w:t>
            </w:r>
            <w:r w:rsidRPr="001D05CD">
              <w:rPr>
                <w:b/>
                <w:bCs/>
              </w:rPr>
              <w:t xml:space="preserve"> бюджета (прямого получателя)</w:t>
            </w:r>
          </w:p>
        </w:tc>
        <w:tc>
          <w:tcPr>
            <w:tcW w:w="412" w:type="dxa"/>
            <w:noWrap/>
            <w:textDirection w:val="btLr"/>
            <w:vAlign w:val="center"/>
          </w:tcPr>
          <w:p w:rsidR="001B248D" w:rsidRPr="001D05CD" w:rsidRDefault="001B248D" w:rsidP="00584A52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>Раздел</w:t>
            </w:r>
          </w:p>
        </w:tc>
        <w:tc>
          <w:tcPr>
            <w:tcW w:w="425" w:type="dxa"/>
            <w:noWrap/>
            <w:textDirection w:val="btLr"/>
            <w:vAlign w:val="center"/>
          </w:tcPr>
          <w:p w:rsidR="001B248D" w:rsidRPr="001D05CD" w:rsidRDefault="001B248D" w:rsidP="00584A52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>Подраздел</w:t>
            </w:r>
          </w:p>
        </w:tc>
        <w:tc>
          <w:tcPr>
            <w:tcW w:w="1418" w:type="dxa"/>
            <w:noWrap/>
            <w:textDirection w:val="btLr"/>
            <w:vAlign w:val="center"/>
          </w:tcPr>
          <w:p w:rsidR="001B248D" w:rsidRPr="001D05CD" w:rsidRDefault="001B248D" w:rsidP="00584A52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>Целевая статья расходов</w:t>
            </w:r>
          </w:p>
        </w:tc>
        <w:tc>
          <w:tcPr>
            <w:tcW w:w="567" w:type="dxa"/>
            <w:noWrap/>
            <w:textDirection w:val="btLr"/>
            <w:vAlign w:val="center"/>
          </w:tcPr>
          <w:p w:rsidR="001B248D" w:rsidRPr="001D05CD" w:rsidRDefault="001B248D" w:rsidP="00584A52">
            <w:pPr>
              <w:ind w:left="113" w:right="113"/>
              <w:jc w:val="center"/>
              <w:rPr>
                <w:b/>
                <w:bCs/>
              </w:rPr>
            </w:pPr>
            <w:r w:rsidRPr="001D05CD">
              <w:rPr>
                <w:b/>
                <w:bCs/>
              </w:rPr>
              <w:t>Вид расходов</w:t>
            </w:r>
          </w:p>
        </w:tc>
        <w:tc>
          <w:tcPr>
            <w:tcW w:w="1559" w:type="dxa"/>
            <w:noWrap/>
            <w:vAlign w:val="center"/>
          </w:tcPr>
          <w:p w:rsidR="001B248D" w:rsidRPr="00F410E4" w:rsidRDefault="001B248D" w:rsidP="00526183">
            <w:pPr>
              <w:jc w:val="center"/>
              <w:rPr>
                <w:b/>
                <w:bCs/>
                <w:lang w:val="en-US"/>
              </w:rPr>
            </w:pPr>
            <w:r w:rsidRPr="001D05CD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20</w:t>
            </w:r>
            <w:r w:rsidR="00511739">
              <w:rPr>
                <w:b/>
                <w:bCs/>
              </w:rPr>
              <w:t>2</w:t>
            </w:r>
            <w:r w:rsidR="00526183">
              <w:rPr>
                <w:b/>
                <w:bCs/>
              </w:rPr>
              <w:t>6</w:t>
            </w:r>
          </w:p>
        </w:tc>
        <w:tc>
          <w:tcPr>
            <w:tcW w:w="1559" w:type="dxa"/>
            <w:vAlign w:val="center"/>
          </w:tcPr>
          <w:p w:rsidR="001B248D" w:rsidRPr="00F410E4" w:rsidRDefault="001B248D" w:rsidP="00526183">
            <w:pPr>
              <w:jc w:val="center"/>
              <w:rPr>
                <w:b/>
                <w:bCs/>
                <w:lang w:val="en-US"/>
              </w:rPr>
            </w:pPr>
            <w:r w:rsidRPr="001D05CD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20</w:t>
            </w:r>
            <w:r w:rsidR="00CF0323">
              <w:rPr>
                <w:b/>
                <w:bCs/>
              </w:rPr>
              <w:t>2</w:t>
            </w:r>
            <w:r w:rsidR="00526183">
              <w:rPr>
                <w:b/>
                <w:bCs/>
              </w:rPr>
              <w:t>7</w:t>
            </w:r>
          </w:p>
        </w:tc>
      </w:tr>
    </w:tbl>
    <w:p w:rsidR="001125AE" w:rsidRPr="001D05CD" w:rsidRDefault="001125AE" w:rsidP="001125AE">
      <w:pPr>
        <w:rPr>
          <w:sz w:val="2"/>
          <w:szCs w:val="2"/>
        </w:rPr>
      </w:pPr>
    </w:p>
    <w:tbl>
      <w:tblPr>
        <w:tblW w:w="10221" w:type="dxa"/>
        <w:tblInd w:w="93" w:type="dxa"/>
        <w:tblLayout w:type="fixed"/>
        <w:tblLook w:val="0000"/>
      </w:tblPr>
      <w:tblGrid>
        <w:gridCol w:w="3560"/>
        <w:gridCol w:w="709"/>
        <w:gridCol w:w="425"/>
        <w:gridCol w:w="425"/>
        <w:gridCol w:w="1417"/>
        <w:gridCol w:w="567"/>
        <w:gridCol w:w="1559"/>
        <w:gridCol w:w="1559"/>
      </w:tblGrid>
      <w:tr w:rsidR="001B248D" w:rsidRPr="001D05CD" w:rsidTr="00181F67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8D" w:rsidRPr="001D05CD" w:rsidRDefault="001B248D" w:rsidP="00D10176">
            <w:pPr>
              <w:jc w:val="both"/>
              <w:rPr>
                <w:bCs/>
                <w:lang w:val="en-US"/>
              </w:rPr>
            </w:pPr>
            <w:r w:rsidRPr="001D05CD">
              <w:rPr>
                <w:bCs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B248D" w:rsidRPr="001D05CD" w:rsidRDefault="001B248D" w:rsidP="00E43778">
            <w:pPr>
              <w:jc w:val="center"/>
              <w:rPr>
                <w:lang w:val="en-US"/>
              </w:rPr>
            </w:pPr>
            <w:r w:rsidRPr="001D05CD">
              <w:rPr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8D" w:rsidRPr="00C51330" w:rsidRDefault="00C51330" w:rsidP="00E43778">
            <w:pPr>
              <w:jc w:val="center"/>
            </w:pPr>
            <w:r>
              <w:t>8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Холм-Жирковский окружной Совет депутатов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2 226 100,00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2 226 100,00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2 226 100,00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2 226 100,00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2 226 100,00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Председатель Холм-Жирковского окружного Совета депутатов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1 405 200,00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1 405 200,00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1 405 200,00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1 405 200,00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1 405 200,00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Обеспечение деятельности Холм-Жирковского окружного Совета депутатов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820 900,00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820 900,00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820 900,00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76 0 02 00140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820 900,00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820 900,00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Администрация муниципального образования "Холм-Жирковский муниципальный округ"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62 221 063,22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109 612 595,04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24 155 976,43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24 144 042,15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2 334 600,00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2 334 600,00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2 334 600,00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2 334 600,00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2 334 600,00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2 334 600,00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2 334 600,00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21 027 716,43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21 027 722,15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21 027 716,43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21 027 722,15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20 055 806,43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20 055 812,15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20 055 806,43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20 055 812,15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17 365 600,00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17 365 600,00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17 365 600,00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2 690 206,43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2 690 212,15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2 690 206,43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2 690 212,15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971 910,00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971 910,00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486 005,00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486 005,00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471 700,00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471 700,00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471 700,00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14 305,00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01 4 05 80900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14 305,00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14 305,00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485 905,00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485 905,00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471 705,00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471 705,00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471 705,00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14 200,00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01 4 05 80910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14 200,00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14 200,00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lastRenderedPageBreak/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1 020,00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1 020,00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1 020,00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</w:rPr>
              <w:t xml:space="preserve">Расходы на осуществление переданных полномочий Российской Федерации по составлению </w:t>
            </w:r>
            <w:r w:rsidRPr="00B92288">
              <w:rPr>
                <w:bCs/>
                <w:lang w:val="en-US"/>
              </w:rPr>
              <w:t>(изменению) списков кандидатов в присяжные заседатели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1 020,00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1 020,00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12 960,00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1 020,00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780 700,00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780 700,00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780 700,00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780 700,00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780 700,00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744 679,00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744 679,00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744 679,00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36 021,00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01 4 05 59300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36 021,00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36 021,00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2 400 000,00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lastRenderedPageBreak/>
              <w:t>Предоставление субсидии сельскохозяйственным товаропроизводителям на возмещение части затрат на проведение комплекса агротехнологических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09 4 01 60160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Комплекс процессных мероприятий "Создание условий для обеспечения транспортного обслуживания населения автомобильным транспортом во внутримуниципальном сообщении"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Создание условий для организации перевозок по внутримуниципальным маршрутам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08 4 01 21060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26 571 211,33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74 071 468,97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22 942 510,00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70 500 000,00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22 942 510,00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70 500 000,00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 1 И3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20 000 000,00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20 000 000,00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20 000 000,00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 1 И3 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22 442 510,00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20 000 000,00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50 500 000,00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Модернизация систем теплоснабжения, централизованного водоснабжения, централизованного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 4 02 S0680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50 000 000,00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 4 02 S0680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50 000 000,00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 4 02 S0680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50 000 000,00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 4 02 S1980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3 628 701,33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3 571 468,97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Муниципальная программа "Формирование современной городской среды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3 628 701,33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3 571 468,97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19 1 И4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1 378 484,97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1 378 484,97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1 378 484,97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19 1 И4 55550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1 435 717,33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1 378 484,97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19 4 01 00000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2 192 984,00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Устройство детских игровых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2 192 984,00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2 192 984,00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19 4 01 S1170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2 192 984,00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2 192 984,00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371 000,00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371 000,00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371 000,00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18 4 01 00000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371 000,00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Ликвидация мест несанкционированного размещения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371 000,00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371 000,00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18 4 01 20990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465 400,00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371 000,00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8 628 475,46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8 626 083,92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7 200 000,00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7 200 000,00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7 200 000,00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7 200 000,00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7 200 000,00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05 4 02 70060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7 200 000,00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7 200 000,00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429 683,92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429 683,92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Комплекс процессных мероприятий "Улучшение жилищных условий молодых семей"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429 683,92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Обеспечение жильем молодых семей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429 683,92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429 683,92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04 L4970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432 075,46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429 683,92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996 400,00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996 400,00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996 400,00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Предоставление субсидий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996 400,00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996 400,00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01 4 06 60050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996 400,00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996 400,00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lastRenderedPageBreak/>
              <w:t>Финансовое управление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9 069 652,05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9 068 920,84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9 062 400,00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9 062 400,00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9 062 400,00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9 062 400,00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9 062 400,00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9 062 400,00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9 062 400,00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9 062 400,00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6 520,84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6 520,84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6 520,84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6 520,84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6 520,84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6 520,84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02 4 03 20180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7 252,05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6 520,84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Контрольно-ревизионная комиссия муниципального образования "Холм-Жирковский муниципальный округ"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1 096 900,00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1 096 900,00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1 096 900,00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1 096 900,00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1 096 900,00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1 096 900,00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lastRenderedPageBreak/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1 096 900,00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1 096 900,00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496 800,00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496 800,00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496 800,00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76 0 03 00140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496 800,00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496 800,00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600 100,00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600 100,00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600 100,00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76 0 04 00140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600 100,00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Отдел по образованию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249 918 181,50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225 792 803,44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231 321 607,58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209 736 669,00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66 341 242,58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40 538 240,00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66 341 242,58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40 538 240,00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Региональный проект "Поддержка семьи"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Я1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27 406 842,58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Я1 53150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26 931 752,58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lastRenderedPageBreak/>
              <w:t>Капитальный ремонт зданий муниципальных образовательных организаций в рамках модернизации дошкольных систем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Я1 83020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475 090,00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Комплекс процессных мероприятий "Развитие системы дошкольного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38 934 400,00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40 538 240,00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22 413 200,00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22 413 200,00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22 410 800,00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22 413 200,00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17 183 200,00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17 183 200,00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03 4 01 80170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16 523 600,00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17 183 200,00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  <w:lang w:val="en-US"/>
              </w:rPr>
              <w:t>C</w:t>
            </w:r>
            <w:r w:rsidRPr="00DF2C40">
              <w:rPr>
                <w:bCs/>
              </w:rPr>
              <w:t>оздание в образовательных организациях условий для получения качественного образования детьми-инвалидами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941 840,00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941 840,00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01 S0070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941 840,00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158 950 065,00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162 989 829,00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158 950 065,00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162 989 829,00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Ю6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14 904 084,00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14 867 026,00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468 720,00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468 720,00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Ю6 50500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468 720,00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468 720,00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1 561 406,00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1 561 406,00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Ю6 51790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1 533 664,00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1 561 406,00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12 836 900,00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12 836 900,00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1 Ю6 53030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12 901 700,00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12 836 900,00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Комплекс процессных мероприятий "Развитие системы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144 045 981,00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148 122 803,00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18 819 822,62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18 819 822,62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18 817 128,90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18 819 822,62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125 505 000,00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125 505 000,00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03 4 02 80180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121 161 500,00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125 505 000,00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613 400,00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613 400,00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03 4 02 80280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613 400,00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613 400,00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2 668 790,91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2 668 790,91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L3040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2 938 162,63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2 668 790,91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lastRenderedPageBreak/>
              <w:t>Обеспечение условий для функционирования центров "Точка роста"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515 789,47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515 789,47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02 S1710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515 789,47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515 789,47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5 923 800,00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5 923 800,00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5 923 800,00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5 923 800,00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5 923 800,00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5 745 500,00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5 923 800,00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284 800,00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284 800,00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284 800,00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Обеспечение отдыха и оздоровления детей, находящихся в каникулярное время (летнее) в лагерях дневного пребывания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284 800,00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284 800,00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03 4 04 80030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284 800,00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12 782 073,92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10 142 634,44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3 219 300,00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3 219 300,00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3 219 300,00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lastRenderedPageBreak/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3 219 300,00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3 219 300,00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3 219 300,00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3 219 300,00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5 520 274,44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5 520 274,44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8 159 713,92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5 520 274,44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899 028,00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899 028,00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17 628,00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17 628,00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17 628,00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881 400,00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881 400,00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881 400,00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Выплата вознаграждения, причитающегося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298 584,00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298 584,00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298 584,00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298 584,00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1 078 836,00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1 078 836,00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21 154,00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DF2C40" w:rsidRDefault="00B92288" w:rsidP="00B92288">
            <w:pPr>
              <w:jc w:val="both"/>
              <w:rPr>
                <w:bCs/>
              </w:rPr>
            </w:pPr>
            <w:r w:rsidRPr="00DF2C40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21 154,00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21 154,00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1 057 682,00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1 057 682,00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1 057 682,00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3 243 826,44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3 243 826,44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05 4 03 80230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5 883 265,92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3 243 826,44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1 403 060,00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1 403 060,00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03 4 09 00000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1 403 060,00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1 403 060,00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1 403 060,00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1 343 160,00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1 343 160,00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1 343 160,00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59 900,00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03 4 09 80290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59 900,00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59 900,00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5 913 500,00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5 913 500,00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5 913 500,00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5 913 500,00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5 913 500,00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5 913 500,00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5 814 500,00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5 913 500,00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Отдел по культуре и спорту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78 981 345,70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82 079 989,91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18 169 496,70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14 130 927,91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18 169 496,70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14 130 927,91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lastRenderedPageBreak/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2 105 264,00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2 105 264,00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2 105 264,00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2 105 264,00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16 4 01 S2010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2 105 264,00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2 105 264,00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12 025 663,91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23 4 02 00000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12 025 663,91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12 025 663,91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12 025 663,91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23 4 02 00160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16 064 232,70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12 025 663,91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6 157 600,00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6 157 600,00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6 157 600,00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04 4 04 00000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6 157 600,00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Расходы на обеспечение деятельности муниципальных бюджетных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6 157 600,00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6 157 600,00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04 4 04 00150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5 947 100,00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6 157 600,00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54 735 149,00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61 661 862,00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54 735 149,00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61 661 862,00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54 735 149,00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61 661 862,00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1 Я5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5 052 091,00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5 052 091,00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5 052 091,00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1 Я5 53480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5 052 091,00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Комплекс процессных мероприятий "Развитие культурно-досуговой деятельности"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38 711 900,00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38 711 900,00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38 711 900,00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04 4 01 00150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37 547 700,00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38 711 900,00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04 4 02 00000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15 774 249,00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16 423 671,00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16 406 241,00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16 406 241,00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04 4 02 00150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15 756 862,00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16 406 241,00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17 430,00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17 430,00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02 L5197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17 387,00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17 430,00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Комплекс процессных мероприятий "Развитие музейного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04 4 03 00000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1 474 200,00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1 474 200,00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1 474 200,00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04 4 03 00150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1 413 200,00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1 474 200,00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129 600,00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129 600,00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lastRenderedPageBreak/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129 600,00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129 600,00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129 600,00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129 600,00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05 4 01 80810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129 600,00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129 600,00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Управление по развитию территорий Администрации муниципального образования "Холм-Жирковский муниципальный округ"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30 202 100,00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37 289 000,00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3 900 400,00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3 900 400,00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668 000,00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668 000,00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668 000,00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668 000,00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668 000,00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13 4 01 00140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668 000,00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668 000,00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3 232 400,00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3 232 400,00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3 232 400,00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lastRenderedPageBreak/>
              <w:t>Расходы на оплату электрической энергии для уличного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3 232 400,00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3 232 400,00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3 232 400,00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3 232 400,00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506 000,00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506 000,00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506 000,00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506 000,00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490 400,00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506 000,00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369 687,00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369 687,00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369 687,00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369 687,00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120 713,00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136 313,00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01 4 05 51180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120 713,00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136 313,00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29 307 600,00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29 307 600,00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29 307 600,00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Комплекс процессных мероприятий "Обеспечение развития и сохранности автомобильных дорог общего пользования местного значения"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22 236 300,00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29 307 600,00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4 01 9Д010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100 000,00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lastRenderedPageBreak/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29 007 600,00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29 007 600,00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4 01 9Д020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21 636 300,00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29 007 600,00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21 4 01 9Д810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200 000,00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3 575 000,00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  <w:lang w:val="en-US"/>
              </w:rPr>
            </w:pPr>
            <w:r w:rsidRPr="00B92288">
              <w:rPr>
                <w:bCs/>
                <w:lang w:val="en-US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 xml:space="preserve">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3 575 000,00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3 575 000,00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06 4 01 00000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3 575 000,00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Расходы на оплату электрической энергии для уличного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3 575 000,00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3 575 000,00</w:t>
            </w:r>
          </w:p>
        </w:tc>
      </w:tr>
      <w:tr w:rsidR="00B92288" w:rsidRPr="00B92288" w:rsidTr="00B92288">
        <w:trPr>
          <w:cantSplit/>
          <w:trHeight w:val="20"/>
          <w:tblHeader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both"/>
              <w:rPr>
                <w:bCs/>
              </w:rPr>
            </w:pPr>
            <w:r w:rsidRPr="00B92288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907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06 4 01 20540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2288" w:rsidRPr="00B92288" w:rsidRDefault="00B92288" w:rsidP="00B92288">
            <w:pPr>
              <w:jc w:val="center"/>
              <w:rPr>
                <w:lang w:val="en-US"/>
              </w:rPr>
            </w:pPr>
            <w:r w:rsidRPr="00B92288">
              <w:rPr>
                <w:lang w:val="en-US"/>
              </w:rPr>
              <w:t>3 575 000,00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288" w:rsidRPr="00B92288" w:rsidRDefault="00B92288" w:rsidP="00B92288">
            <w:pPr>
              <w:jc w:val="center"/>
            </w:pPr>
            <w:r w:rsidRPr="00B92288">
              <w:t>3 575 000,00</w:t>
            </w:r>
          </w:p>
        </w:tc>
      </w:tr>
    </w:tbl>
    <w:p w:rsidR="00422BBD" w:rsidRPr="001D05CD" w:rsidRDefault="00422BBD"/>
    <w:sectPr w:rsidR="00422BBD" w:rsidRPr="001D05CD" w:rsidSect="0014610A">
      <w:headerReference w:type="default" r:id="rId8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3F1" w:rsidRDefault="002823F1" w:rsidP="002945CA">
      <w:r>
        <w:separator/>
      </w:r>
    </w:p>
  </w:endnote>
  <w:endnote w:type="continuationSeparator" w:id="0">
    <w:p w:rsidR="002823F1" w:rsidRDefault="002823F1" w:rsidP="00294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3F1" w:rsidRDefault="002823F1" w:rsidP="002945CA">
      <w:r>
        <w:separator/>
      </w:r>
    </w:p>
  </w:footnote>
  <w:footnote w:type="continuationSeparator" w:id="0">
    <w:p w:rsidR="002823F1" w:rsidRDefault="002823F1" w:rsidP="002945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10A" w:rsidRDefault="0014610A">
    <w:pPr>
      <w:pStyle w:val="a5"/>
      <w:jc w:val="center"/>
    </w:pPr>
  </w:p>
  <w:p w:rsidR="0014610A" w:rsidRDefault="0014610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25AE"/>
    <w:rsid w:val="0002250B"/>
    <w:rsid w:val="0003487A"/>
    <w:rsid w:val="000C270A"/>
    <w:rsid w:val="000C7BAD"/>
    <w:rsid w:val="000E2AD3"/>
    <w:rsid w:val="0011073F"/>
    <w:rsid w:val="001125AE"/>
    <w:rsid w:val="00141823"/>
    <w:rsid w:val="0014610A"/>
    <w:rsid w:val="00165865"/>
    <w:rsid w:val="001754C7"/>
    <w:rsid w:val="00181F67"/>
    <w:rsid w:val="00195DB2"/>
    <w:rsid w:val="00196EE3"/>
    <w:rsid w:val="001B248D"/>
    <w:rsid w:val="001D05CD"/>
    <w:rsid w:val="002110EC"/>
    <w:rsid w:val="00235342"/>
    <w:rsid w:val="00236F4B"/>
    <w:rsid w:val="00242BEA"/>
    <w:rsid w:val="002823F1"/>
    <w:rsid w:val="002945CA"/>
    <w:rsid w:val="00296572"/>
    <w:rsid w:val="00296747"/>
    <w:rsid w:val="002A5AEC"/>
    <w:rsid w:val="002B0860"/>
    <w:rsid w:val="002C3E7D"/>
    <w:rsid w:val="00350745"/>
    <w:rsid w:val="0037496B"/>
    <w:rsid w:val="00400E31"/>
    <w:rsid w:val="00422BBD"/>
    <w:rsid w:val="00435C0E"/>
    <w:rsid w:val="004509D1"/>
    <w:rsid w:val="004678D6"/>
    <w:rsid w:val="004C07D7"/>
    <w:rsid w:val="004C0C73"/>
    <w:rsid w:val="004D49BE"/>
    <w:rsid w:val="00511739"/>
    <w:rsid w:val="00526183"/>
    <w:rsid w:val="00526FEE"/>
    <w:rsid w:val="00584A52"/>
    <w:rsid w:val="005A741C"/>
    <w:rsid w:val="005E5569"/>
    <w:rsid w:val="005E6A3C"/>
    <w:rsid w:val="005E70BB"/>
    <w:rsid w:val="0062796A"/>
    <w:rsid w:val="006360CF"/>
    <w:rsid w:val="0067773F"/>
    <w:rsid w:val="006A4092"/>
    <w:rsid w:val="006D65D3"/>
    <w:rsid w:val="007304DC"/>
    <w:rsid w:val="007558FC"/>
    <w:rsid w:val="007648CA"/>
    <w:rsid w:val="00801B87"/>
    <w:rsid w:val="0081028D"/>
    <w:rsid w:val="0083263F"/>
    <w:rsid w:val="008366B3"/>
    <w:rsid w:val="00891F23"/>
    <w:rsid w:val="008E37F7"/>
    <w:rsid w:val="008E3A69"/>
    <w:rsid w:val="009107E8"/>
    <w:rsid w:val="009133BA"/>
    <w:rsid w:val="009559AB"/>
    <w:rsid w:val="00964848"/>
    <w:rsid w:val="009B437F"/>
    <w:rsid w:val="009B52DD"/>
    <w:rsid w:val="009D62D1"/>
    <w:rsid w:val="00A11D22"/>
    <w:rsid w:val="00A4567A"/>
    <w:rsid w:val="00A718A6"/>
    <w:rsid w:val="00AF3A78"/>
    <w:rsid w:val="00B011FC"/>
    <w:rsid w:val="00B51087"/>
    <w:rsid w:val="00B6224D"/>
    <w:rsid w:val="00B82F0E"/>
    <w:rsid w:val="00B92288"/>
    <w:rsid w:val="00C47F4F"/>
    <w:rsid w:val="00C51330"/>
    <w:rsid w:val="00C77C93"/>
    <w:rsid w:val="00CC2633"/>
    <w:rsid w:val="00CD210B"/>
    <w:rsid w:val="00CF0323"/>
    <w:rsid w:val="00D100FF"/>
    <w:rsid w:val="00D10176"/>
    <w:rsid w:val="00D66D41"/>
    <w:rsid w:val="00D90094"/>
    <w:rsid w:val="00DD7897"/>
    <w:rsid w:val="00DF2C40"/>
    <w:rsid w:val="00DF6EBA"/>
    <w:rsid w:val="00E00435"/>
    <w:rsid w:val="00E3567F"/>
    <w:rsid w:val="00E43778"/>
    <w:rsid w:val="00E6526D"/>
    <w:rsid w:val="00E70C01"/>
    <w:rsid w:val="00E74976"/>
    <w:rsid w:val="00EA059D"/>
    <w:rsid w:val="00EC4976"/>
    <w:rsid w:val="00EE3C66"/>
    <w:rsid w:val="00F02B44"/>
    <w:rsid w:val="00F410E4"/>
    <w:rsid w:val="00F465CA"/>
    <w:rsid w:val="00F60984"/>
    <w:rsid w:val="00F80FBF"/>
    <w:rsid w:val="00FA0376"/>
    <w:rsid w:val="00FF3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AE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125AE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1125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25AE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1125A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125AE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125A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1125AE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1125A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1125AE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1125AE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1125AE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125AE"/>
    <w:rPr>
      <w:rFonts w:ascii="Courier New" w:hAnsi="Courier New" w:cs="Courier New"/>
    </w:rPr>
  </w:style>
  <w:style w:type="paragraph" w:customStyle="1" w:styleId="a3">
    <w:name w:val="Îáû÷íûé"/>
    <w:rsid w:val="001125AE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1125AE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1125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1125AE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1125AE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1125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1125AE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125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125AE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uiPriority w:val="10"/>
    <w:qFormat/>
    <w:rsid w:val="001125AE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locked/>
    <w:rsid w:val="001125AE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1125A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1125AE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1125AE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unhideWhenUsed/>
    <w:rsid w:val="001125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1125AE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1125AE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1125AE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1125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A456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16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7069</Words>
  <Characters>40296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47271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Комарова В.Г.</cp:lastModifiedBy>
  <cp:revision>28</cp:revision>
  <dcterms:created xsi:type="dcterms:W3CDTF">2023-11-02T14:05:00Z</dcterms:created>
  <dcterms:modified xsi:type="dcterms:W3CDTF">2025-03-06T11:43:00Z</dcterms:modified>
</cp:coreProperties>
</file>